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default" w:ascii="Times New Roman" w:hAnsi="Times New Roman" w:eastAsia="宋体"/>
          <w:b/>
          <w:bCs/>
          <w:sz w:val="32"/>
          <w:szCs w:val="32"/>
          <w:lang w:val="en-US" w:eastAsia="zh-CN"/>
        </w:rPr>
        <w:t>江沙</w:t>
      </w:r>
      <w:r>
        <w:rPr>
          <w:rFonts w:hint="eastAsia" w:ascii="Times New Roman" w:hAnsi="Times New Roman" w:eastAsia="宋体"/>
          <w:b/>
          <w:bCs/>
          <w:sz w:val="32"/>
          <w:szCs w:val="32"/>
          <w:lang w:val="en-US" w:eastAsia="zh-CN"/>
        </w:rPr>
        <w:t>328</w:t>
      </w:r>
      <w:r>
        <w:rPr>
          <w:rFonts w:hint="default" w:ascii="Times New Roman" w:hAnsi="Times New Roman" w:eastAsia="宋体"/>
          <w:b/>
          <w:bCs/>
          <w:sz w:val="32"/>
          <w:szCs w:val="32"/>
          <w:lang w:val="en-US" w:eastAsia="zh-CN"/>
        </w:rPr>
        <w:t>HF</w:t>
      </w:r>
      <w:r>
        <w:rPr>
          <w:rFonts w:hint="eastAsia" w:ascii="Times New Roman" w:hAnsi="Times New Roman" w:eastAsia="宋体"/>
          <w:b/>
          <w:bCs/>
          <w:sz w:val="32"/>
          <w:szCs w:val="32"/>
          <w:lang w:val="en-US" w:eastAsia="zh-CN"/>
        </w:rPr>
        <w:t>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328</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328</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井组钻采工程实际总投资***万元，环境保护投资***万元，比环评中环保投资估算的***万元减少了***万元，实际环保投资占工程总投资比例***%。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西南石油工程有限公司油田工程服务分公司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西南石油工程有限公司重庆钻井分公司***钻井队</w:t>
      </w:r>
      <w:r>
        <w:rPr>
          <w:rFonts w:hint="eastAsia" w:ascii="Times New Roman" w:hAnsi="Times New Roman" w:eastAsia="宋体" w:cs="Times New Roman"/>
          <w:kern w:val="2"/>
          <w:sz w:val="24"/>
          <w:szCs w:val="24"/>
          <w:lang w:val="en-US" w:eastAsia="zh-CN" w:bidi="ar-SA"/>
        </w:rPr>
        <w:t>已基本按照环评建议和环评批复意见落实了</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328</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18</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8</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24日，中国石油化工股份有限公司西南油气分公司下达</w:t>
      </w:r>
      <w:r>
        <w:rPr>
          <w:rFonts w:hint="default" w:ascii="Times New Roman" w:hAnsi="Times New Roman" w:eastAsia="宋体" w:cs="Times New Roman"/>
          <w:kern w:val="24"/>
          <w:lang w:val="en-US" w:eastAsia="zh-CN"/>
        </w:rPr>
        <w:t>江沙</w:t>
      </w:r>
      <w:r>
        <w:rPr>
          <w:rFonts w:hint="eastAsia" w:ascii="Times New Roman" w:hAnsi="Times New Roman" w:eastAsia="宋体" w:cs="Times New Roman"/>
          <w:kern w:val="24"/>
          <w:lang w:val="en-US" w:eastAsia="zh-CN"/>
        </w:rPr>
        <w:t>328</w:t>
      </w:r>
      <w:r>
        <w:rPr>
          <w:rFonts w:hint="default" w:ascii="Times New Roman" w:hAnsi="Times New Roman" w:eastAsia="宋体" w:cs="Times New Roman"/>
          <w:kern w:val="24"/>
          <w:lang w:val="en-US" w:eastAsia="zh-CN"/>
        </w:rPr>
        <w:t>HF</w:t>
      </w:r>
      <w:r>
        <w:rPr>
          <w:rFonts w:hint="eastAsia" w:ascii="Times New Roman" w:hAnsi="Times New Roman" w:eastAsia="宋体" w:cs="Times New Roman"/>
          <w:kern w:val="24"/>
          <w:lang w:val="en-US" w:eastAsia="zh-CN"/>
        </w:rPr>
        <w:t>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18</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11</w:t>
      </w:r>
      <w:r>
        <w:rPr>
          <w:rFonts w:hint="default" w:ascii="Times New Roman" w:hAnsi="Times New Roman" w:eastAsia="宋体" w:cs="Times New Roman"/>
          <w:kern w:val="24"/>
          <w:lang w:val="en-US" w:eastAsia="zh-CN"/>
        </w:rPr>
        <w:t>月，由成都中成科创环保科技有限公司编制完成《</w:t>
      </w:r>
      <w:r>
        <w:rPr>
          <w:rFonts w:hint="eastAsia" w:ascii="Times New Roman" w:hAnsi="Times New Roman" w:eastAsia="宋体" w:cs="Times New Roman"/>
          <w:kern w:val="24"/>
          <w:lang w:val="en-US" w:eastAsia="zh-CN"/>
        </w:rPr>
        <w:t>江沙328HF井组钻采工程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18</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12</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由原德阳市环境保护</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“德环审批</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18</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kern w:val="24"/>
          <w:lang w:val="en-US" w:eastAsia="zh-CN"/>
        </w:rPr>
        <w:t>江沙328HF井组钻前工程于</w:t>
      </w:r>
      <w:r>
        <w:rPr>
          <w:rFonts w:hint="eastAsia" w:ascii="Times New Roman" w:hAnsi="Times New Roman" w:eastAsia="宋体" w:cs="Times New Roman"/>
          <w:bCs/>
          <w:color w:val="auto"/>
          <w:szCs w:val="21"/>
          <w:lang w:val="en-US" w:eastAsia="zh-CN"/>
        </w:rPr>
        <w:t>***年**月**日开工，***年**月**日完工</w:t>
      </w:r>
      <w:r>
        <w:rPr>
          <w:rFonts w:hint="eastAsia" w:ascii="Times New Roman" w:hAnsi="Times New Roman" w:eastAsia="宋体" w:cs="Times New Roman"/>
          <w:kern w:val="24"/>
          <w:lang w:eastAsia="zh-CN"/>
        </w:rPr>
        <w:t>；</w:t>
      </w:r>
      <w:r>
        <w:rPr>
          <w:rFonts w:hint="eastAsia" w:ascii="Times New Roman" w:hAnsi="Times New Roman" w:eastAsia="宋体" w:cs="Times New Roman"/>
          <w:kern w:val="24"/>
          <w:lang w:val="en-US" w:eastAsia="zh-CN"/>
        </w:rPr>
        <w:t>江沙328HF井</w:t>
      </w:r>
      <w:r>
        <w:rPr>
          <w:rFonts w:hint="eastAsia" w:ascii="Times New Roman" w:hAnsi="Times New Roman" w:eastAsia="宋体" w:cs="Times New Roman"/>
          <w:kern w:val="24"/>
          <w:lang w:eastAsia="zh-CN"/>
        </w:rPr>
        <w:t>钻采工程于</w:t>
      </w:r>
      <w:r>
        <w:rPr>
          <w:rFonts w:hint="eastAsia" w:ascii="Times New Roman" w:hAnsi="Times New Roman" w:eastAsia="宋体" w:cs="Times New Roman"/>
          <w:bCs/>
          <w:color w:val="auto"/>
          <w:szCs w:val="21"/>
          <w:lang w:val="en-US" w:eastAsia="zh-CN"/>
        </w:rPr>
        <w:t>***年**月**日开钻，***年**月**日完钻；***年**月**日完成试气验收。地面采气建设工程于***年**月**日中交。</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9</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10</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日四川中正源环保技术有限公司组织技术员对该项目环境保护设施建设、运行、管理及污染物</w:t>
      </w:r>
      <w:r>
        <w:rPr>
          <w:rFonts w:hint="eastAsia" w:ascii="Times New Roman" w:hAnsi="Times New Roman" w:eastAsia="宋体" w:cs="Times New Roman"/>
          <w:kern w:val="24"/>
          <w:lang w:val="en-US" w:eastAsia="zh-CN"/>
        </w:rPr>
        <w:t>排放进行了现场调查和基础资料的收集工作，2023年1月31日至2月1日组织了监测人员进行现场监测，并根据监测结果出具了验收检测报告，2023年1月，编制完成了《江沙328HF井组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2023年2月24日，中国石油化工股份有限公司西南油气分公司产能建设及勘探项目部根据《江沙328HF井组钻采工程项</w:t>
      </w:r>
      <w:r>
        <w:rPr>
          <w:rFonts w:hint="eastAsia" w:ascii="Times New Roman" w:hAnsi="Times New Roman" w:eastAsia="宋体" w:cs="Times New Roman"/>
          <w:kern w:val="24"/>
          <w:lang w:eastAsia="zh-CN"/>
        </w:rPr>
        <w:t>目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江沙32</w:t>
      </w:r>
      <w:r>
        <w:rPr>
          <w:rFonts w:hint="eastAsia" w:ascii="Times New Roman" w:hAnsi="Times New Roman" w:eastAsia="宋体" w:cs="Times New Roman"/>
          <w:kern w:val="0"/>
          <w:sz w:val="24"/>
          <w:shd w:val="clear" w:color="auto" w:fill="FFFFFF"/>
          <w:lang w:val="en-US" w:eastAsia="zh-CN" w:bidi="ar"/>
        </w:rPr>
        <w:t>8</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中国石油化工股份有限公司西南油气分公司产能建设及勘探项目部制订了环境风险管理制度，编制了应急预案，以及现场应急处置方案，并</w:t>
      </w:r>
      <w:r>
        <w:rPr>
          <w:rFonts w:hint="eastAsia" w:ascii="Times New Roman" w:hAnsi="Times New Roman" w:eastAsia="宋体" w:cs="Times New Roman"/>
          <w:kern w:val="24"/>
          <w:lang w:val="en-US" w:eastAsia="zh-CN"/>
        </w:rPr>
        <w:t>在德阳市中江县黄鹿镇人民政府</w:t>
      </w:r>
      <w:r>
        <w:rPr>
          <w:rFonts w:hint="eastAsia" w:ascii="Times New Roman" w:hAnsi="Times New Roman" w:eastAsia="宋体" w:cs="Times New Roman"/>
          <w:kern w:val="24"/>
          <w:lang w:eastAsia="zh-CN"/>
        </w:rPr>
        <w:t>进行了备案，预案中明确了区域应急联动方案，并按照预案进行演练。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产能建设及勘探项目部委托四川金谷园环境检测有限公司于</w:t>
      </w:r>
      <w:r>
        <w:rPr>
          <w:rFonts w:hint="eastAsia" w:ascii="Times New Roman" w:hAnsi="Times New Roman" w:eastAsia="宋体" w:cs="Times New Roman"/>
          <w:kern w:val="24"/>
          <w:lang w:val="en-US" w:eastAsia="zh-CN"/>
        </w:rPr>
        <w:t>2019年10</w:t>
      </w:r>
      <w:bookmarkStart w:id="0" w:name="_GoBack"/>
      <w:bookmarkEnd w:id="0"/>
      <w:r>
        <w:rPr>
          <w:rFonts w:hint="eastAsia" w:ascii="Times New Roman" w:hAnsi="Times New Roman" w:eastAsia="宋体" w:cs="Times New Roman"/>
          <w:kern w:val="24"/>
          <w:lang w:val="en-US" w:eastAsia="zh-CN"/>
        </w:rPr>
        <w:t>月24日~25日对</w:t>
      </w:r>
      <w:r>
        <w:rPr>
          <w:rFonts w:hint="eastAsia" w:ascii="Times New Roman" w:hAnsi="Times New Roman" w:eastAsia="宋体" w:cs="Times New Roman"/>
          <w:kern w:val="24"/>
          <w:lang w:eastAsia="zh-CN"/>
        </w:rPr>
        <w:t>江沙32</w:t>
      </w:r>
      <w:r>
        <w:rPr>
          <w:rFonts w:hint="eastAsia" w:ascii="Times New Roman" w:hAnsi="Times New Roman" w:eastAsia="宋体" w:cs="Times New Roman"/>
          <w:kern w:val="24"/>
          <w:lang w:val="en-US" w:eastAsia="zh-CN"/>
        </w:rPr>
        <w:t>8</w:t>
      </w:r>
      <w:r>
        <w:rPr>
          <w:rFonts w:hint="eastAsia" w:ascii="Times New Roman" w:hAnsi="Times New Roman" w:eastAsia="宋体" w:cs="Times New Roman"/>
          <w:kern w:val="24"/>
          <w:lang w:eastAsia="zh-CN"/>
        </w:rPr>
        <w:t>HF井组</w:t>
      </w:r>
      <w:r>
        <w:rPr>
          <w:rFonts w:hint="eastAsia" w:ascii="Times New Roman" w:hAnsi="Times New Roman" w:eastAsia="宋体" w:cs="Times New Roman"/>
          <w:kern w:val="24"/>
          <w:lang w:val="en-US" w:eastAsia="zh-CN"/>
        </w:rPr>
        <w:t>钻井工程区域地下水、环境空气、土壤、噪声环境进行了现场检测和采样，2019年11月20日出具了</w:t>
      </w:r>
      <w:r>
        <w:rPr>
          <w:rFonts w:hint="eastAsia" w:ascii="Times New Roman" w:hAnsi="Times New Roman" w:eastAsia="宋体" w:cs="Times New Roman"/>
          <w:kern w:val="24"/>
          <w:lang w:eastAsia="zh-CN"/>
        </w:rPr>
        <w:t>江沙32</w:t>
      </w:r>
      <w:r>
        <w:rPr>
          <w:rFonts w:hint="eastAsia" w:ascii="Times New Roman" w:hAnsi="Times New Roman" w:eastAsia="宋体" w:cs="Times New Roman"/>
          <w:kern w:val="24"/>
          <w:lang w:val="en-US" w:eastAsia="zh-CN"/>
        </w:rPr>
        <w:t>8</w:t>
      </w:r>
      <w:r>
        <w:rPr>
          <w:rFonts w:hint="eastAsia" w:ascii="Times New Roman" w:hAnsi="Times New Roman" w:eastAsia="宋体" w:cs="Times New Roman"/>
          <w:kern w:val="24"/>
          <w:lang w:eastAsia="zh-CN"/>
        </w:rPr>
        <w:t>HF井场</w:t>
      </w:r>
      <w:r>
        <w:rPr>
          <w:rFonts w:hint="eastAsia" w:ascii="Times New Roman" w:hAnsi="Times New Roman" w:eastAsia="宋体" w:cs="Times New Roman"/>
          <w:kern w:val="24"/>
          <w:lang w:val="en-US" w:eastAsia="zh-CN"/>
        </w:rPr>
        <w:t>钻井工程日常环境检测报告，报告编号“金谷园环检(2019) 第***号”</w:t>
      </w:r>
      <w:r>
        <w:rPr>
          <w:rFonts w:hint="eastAsia" w:ascii="Times New Roman" w:hAnsi="Times New Roman" w:eastAsia="宋体" w:cs="Times New Roman"/>
          <w:kern w:val="24"/>
          <w:lang w:eastAsia="zh-CN"/>
        </w:rPr>
        <w:t>。</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江沙32</w:t>
      </w:r>
      <w:r>
        <w:rPr>
          <w:rFonts w:hint="eastAsia" w:ascii="Times New Roman" w:hAnsi="Times New Roman" w:eastAsia="宋体" w:cs="Times New Roman"/>
          <w:kern w:val="0"/>
          <w:sz w:val="24"/>
          <w:shd w:val="clear" w:color="auto" w:fill="FFFFFF"/>
          <w:lang w:val="en-US" w:eastAsia="zh-CN" w:bidi="ar"/>
        </w:rPr>
        <w:t>8</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江沙32</w:t>
      </w:r>
      <w:r>
        <w:rPr>
          <w:rFonts w:hint="eastAsia" w:ascii="Times New Roman" w:hAnsi="Times New Roman" w:eastAsia="宋体" w:cs="Times New Roman"/>
          <w:kern w:val="0"/>
          <w:sz w:val="24"/>
          <w:shd w:val="clear" w:color="auto" w:fill="FFFFFF"/>
          <w:lang w:val="en-US" w:eastAsia="zh-CN" w:bidi="ar"/>
        </w:rPr>
        <w:t>8</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0"/>
          <w:sz w:val="24"/>
          <w:shd w:val="clear" w:color="auto" w:fill="FFFFFF"/>
          <w:lang w:bidi="ar"/>
        </w:rPr>
        <w:t>江沙32</w:t>
      </w:r>
      <w:r>
        <w:rPr>
          <w:rFonts w:hint="eastAsia" w:ascii="Times New Roman" w:hAnsi="Times New Roman" w:eastAsia="宋体" w:cs="Times New Roman"/>
          <w:kern w:val="0"/>
          <w:sz w:val="24"/>
          <w:shd w:val="clear" w:color="auto" w:fill="FFFFFF"/>
          <w:lang w:val="en-US" w:eastAsia="zh-CN" w:bidi="ar"/>
        </w:rPr>
        <w:t>8</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2C77EC2"/>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6047CC4"/>
    <w:rsid w:val="17BF62A6"/>
    <w:rsid w:val="182604C1"/>
    <w:rsid w:val="18B302F7"/>
    <w:rsid w:val="1B0C659B"/>
    <w:rsid w:val="1B16262A"/>
    <w:rsid w:val="1C2B727E"/>
    <w:rsid w:val="1D880EE4"/>
    <w:rsid w:val="1FB07BE4"/>
    <w:rsid w:val="2258395D"/>
    <w:rsid w:val="22C5144A"/>
    <w:rsid w:val="230F0F87"/>
    <w:rsid w:val="2445575A"/>
    <w:rsid w:val="25AC0C3A"/>
    <w:rsid w:val="26344B11"/>
    <w:rsid w:val="28764D5C"/>
    <w:rsid w:val="28CB4AC2"/>
    <w:rsid w:val="2A891D8A"/>
    <w:rsid w:val="2B5226AE"/>
    <w:rsid w:val="2B970031"/>
    <w:rsid w:val="2C4C53A8"/>
    <w:rsid w:val="2DA039FA"/>
    <w:rsid w:val="2DCB1B34"/>
    <w:rsid w:val="2DCB792E"/>
    <w:rsid w:val="2E08112B"/>
    <w:rsid w:val="2FDE2263"/>
    <w:rsid w:val="30627811"/>
    <w:rsid w:val="30CF2278"/>
    <w:rsid w:val="318918C6"/>
    <w:rsid w:val="32B700A5"/>
    <w:rsid w:val="365634DF"/>
    <w:rsid w:val="39401EC6"/>
    <w:rsid w:val="397D56AF"/>
    <w:rsid w:val="3A514981"/>
    <w:rsid w:val="3B1E756F"/>
    <w:rsid w:val="3CB70109"/>
    <w:rsid w:val="3D486241"/>
    <w:rsid w:val="3D505664"/>
    <w:rsid w:val="3D8904FE"/>
    <w:rsid w:val="3F096780"/>
    <w:rsid w:val="3F4E11A1"/>
    <w:rsid w:val="405E25F9"/>
    <w:rsid w:val="42121AD8"/>
    <w:rsid w:val="42607671"/>
    <w:rsid w:val="45014E6A"/>
    <w:rsid w:val="46A85016"/>
    <w:rsid w:val="47BA4EBC"/>
    <w:rsid w:val="48B2381D"/>
    <w:rsid w:val="4B0A16B8"/>
    <w:rsid w:val="4EC3212C"/>
    <w:rsid w:val="4F0620D9"/>
    <w:rsid w:val="4FA368C2"/>
    <w:rsid w:val="50370C39"/>
    <w:rsid w:val="505B0B12"/>
    <w:rsid w:val="508E193C"/>
    <w:rsid w:val="50CE0907"/>
    <w:rsid w:val="53BF0089"/>
    <w:rsid w:val="54085579"/>
    <w:rsid w:val="54525129"/>
    <w:rsid w:val="56623EDB"/>
    <w:rsid w:val="56A3300A"/>
    <w:rsid w:val="57A836C3"/>
    <w:rsid w:val="57BC0438"/>
    <w:rsid w:val="583B1EB6"/>
    <w:rsid w:val="58842533"/>
    <w:rsid w:val="589F765B"/>
    <w:rsid w:val="593D5DDD"/>
    <w:rsid w:val="5AD82EE0"/>
    <w:rsid w:val="5C1E7E07"/>
    <w:rsid w:val="5D4D2E97"/>
    <w:rsid w:val="5DAF1A71"/>
    <w:rsid w:val="6044242D"/>
    <w:rsid w:val="6322479A"/>
    <w:rsid w:val="632B3E1A"/>
    <w:rsid w:val="63D67BC0"/>
    <w:rsid w:val="640F09C0"/>
    <w:rsid w:val="643676C4"/>
    <w:rsid w:val="64482786"/>
    <w:rsid w:val="64495BE9"/>
    <w:rsid w:val="646E0B8D"/>
    <w:rsid w:val="64947AFE"/>
    <w:rsid w:val="6509685E"/>
    <w:rsid w:val="65671B7C"/>
    <w:rsid w:val="65C37724"/>
    <w:rsid w:val="669A148D"/>
    <w:rsid w:val="670617E6"/>
    <w:rsid w:val="678F54F2"/>
    <w:rsid w:val="67EE4995"/>
    <w:rsid w:val="684A5AAE"/>
    <w:rsid w:val="6A8F3092"/>
    <w:rsid w:val="6A973121"/>
    <w:rsid w:val="6AE30506"/>
    <w:rsid w:val="6CF578B6"/>
    <w:rsid w:val="6D1C6768"/>
    <w:rsid w:val="6DA30086"/>
    <w:rsid w:val="6DAA1C81"/>
    <w:rsid w:val="6DAE323A"/>
    <w:rsid w:val="6E0252EB"/>
    <w:rsid w:val="6ED40650"/>
    <w:rsid w:val="6EF801BB"/>
    <w:rsid w:val="734A3325"/>
    <w:rsid w:val="747D6726"/>
    <w:rsid w:val="76811A95"/>
    <w:rsid w:val="77BC3595"/>
    <w:rsid w:val="78CA40E3"/>
    <w:rsid w:val="795A58D2"/>
    <w:rsid w:val="79E9230E"/>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2029</Words>
  <Characters>2222</Characters>
  <Lines>15</Lines>
  <Paragraphs>4</Paragraphs>
  <TotalTime>3</TotalTime>
  <ScaleCrop>false</ScaleCrop>
  <LinksUpToDate>false</LinksUpToDate>
  <CharactersWithSpaces>2224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2023-03-09T10:05:48Z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B7ABB4CF38DF40E69DB404D2011FE84F</vt:lpwstr>
  </property>
</Properties>
</file>